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2BC1" w14:textId="4623D59A" w:rsidR="00A1017B" w:rsidRDefault="00A1017B" w:rsidP="000D2B74">
      <w:pPr>
        <w:jc w:val="center"/>
        <w:rPr>
          <w:rFonts w:ascii="Times New Roman" w:hAnsi="Times New Roman" w:cs="Times New Roman"/>
          <w:sz w:val="24"/>
          <w:szCs w:val="24"/>
        </w:rPr>
      </w:pPr>
      <w:r>
        <w:rPr>
          <w:rFonts w:ascii="Times New Roman" w:hAnsi="Times New Roman" w:cs="Times New Roman"/>
          <w:sz w:val="24"/>
          <w:szCs w:val="24"/>
        </w:rPr>
        <w:t>OPĆE UVJETE ISPORUKE DIMNJAČARSKIH USLUGA</w:t>
      </w:r>
    </w:p>
    <w:p w14:paraId="7E652977" w14:textId="2CD46D23" w:rsidR="00A1017B" w:rsidRDefault="00A1017B" w:rsidP="00A1017B">
      <w:pPr>
        <w:pStyle w:val="Odlomakpopisa"/>
        <w:numPr>
          <w:ilvl w:val="0"/>
          <w:numId w:val="1"/>
        </w:numPr>
        <w:jc w:val="center"/>
        <w:rPr>
          <w:rFonts w:ascii="Times New Roman" w:hAnsi="Times New Roman" w:cs="Times New Roman"/>
          <w:sz w:val="24"/>
          <w:szCs w:val="24"/>
        </w:rPr>
      </w:pPr>
      <w:r>
        <w:rPr>
          <w:rFonts w:ascii="Times New Roman" w:hAnsi="Times New Roman" w:cs="Times New Roman"/>
          <w:sz w:val="24"/>
          <w:szCs w:val="24"/>
        </w:rPr>
        <w:t>OPĆE ODREDBE</w:t>
      </w:r>
    </w:p>
    <w:p w14:paraId="6C6B91DB" w14:textId="58E93626" w:rsidR="00444682" w:rsidRDefault="00444682" w:rsidP="00444682">
      <w:pPr>
        <w:jc w:val="center"/>
        <w:rPr>
          <w:rFonts w:ascii="Times New Roman" w:hAnsi="Times New Roman" w:cs="Times New Roman"/>
          <w:sz w:val="24"/>
          <w:szCs w:val="24"/>
        </w:rPr>
      </w:pPr>
      <w:r>
        <w:rPr>
          <w:rFonts w:ascii="Times New Roman" w:hAnsi="Times New Roman" w:cs="Times New Roman"/>
          <w:sz w:val="24"/>
          <w:szCs w:val="24"/>
        </w:rPr>
        <w:t>Članak 1.</w:t>
      </w:r>
    </w:p>
    <w:p w14:paraId="05CF430C" w14:textId="6BC40E5A" w:rsidR="00444682" w:rsidRDefault="004A2A17" w:rsidP="00444682">
      <w:pPr>
        <w:jc w:val="both"/>
        <w:rPr>
          <w:rFonts w:ascii="Times New Roman" w:hAnsi="Times New Roman" w:cs="Times New Roman"/>
          <w:sz w:val="24"/>
          <w:szCs w:val="24"/>
        </w:rPr>
      </w:pPr>
      <w:r>
        <w:rPr>
          <w:rFonts w:ascii="Times New Roman" w:hAnsi="Times New Roman" w:cs="Times New Roman"/>
          <w:sz w:val="24"/>
          <w:szCs w:val="24"/>
        </w:rPr>
        <w:t xml:space="preserve">Ovim Općim uvjetima isporuke dimnjačarskih usluga određuju se međusobni odnosi između Isporučitelja dimnjačarskih usluga i Korisnika dimnjačarskih usluga u naseljima na području Općine </w:t>
      </w:r>
      <w:r w:rsidR="001368D1">
        <w:rPr>
          <w:rFonts w:ascii="Times New Roman" w:hAnsi="Times New Roman" w:cs="Times New Roman"/>
          <w:sz w:val="24"/>
          <w:szCs w:val="24"/>
        </w:rPr>
        <w:t>Novi Golubovec</w:t>
      </w:r>
      <w:r>
        <w:rPr>
          <w:rFonts w:ascii="Times New Roman" w:hAnsi="Times New Roman" w:cs="Times New Roman"/>
          <w:sz w:val="24"/>
          <w:szCs w:val="24"/>
        </w:rPr>
        <w:t>, a na kojima Izvršitelj obavlja navedenu djelatnost:</w:t>
      </w:r>
    </w:p>
    <w:p w14:paraId="47576D62" w14:textId="30ECB5E6" w:rsidR="004A2A17" w:rsidRDefault="004A2A17" w:rsidP="004A2A1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Zadatke dimnjačarske službe,</w:t>
      </w:r>
    </w:p>
    <w:p w14:paraId="66F1F4F7" w14:textId="040B0356" w:rsidR="004A2A17" w:rsidRDefault="004A2A17" w:rsidP="004A2A1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Utvrđuju se rokovi čišćenja dimovodnih objekata,</w:t>
      </w:r>
    </w:p>
    <w:p w14:paraId="358BB85C" w14:textId="70D11F47" w:rsidR="004A2A17" w:rsidRDefault="004A2A17" w:rsidP="004A2A1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Objekti koji potpadaju obveznim pregledima i čišćenjima,</w:t>
      </w:r>
    </w:p>
    <w:p w14:paraId="0985E883" w14:textId="51E59EF8" w:rsidR="004A2A17" w:rsidRDefault="004A2A17" w:rsidP="004A2A1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Utvrđuje se način vršenja nadzora nad radom dimnjačarske službe,</w:t>
      </w:r>
    </w:p>
    <w:p w14:paraId="71106642" w14:textId="6D78E92E" w:rsidR="004A2A17" w:rsidRDefault="004A2A17" w:rsidP="004A2A1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Način obračuna i plaćanja isporuke,</w:t>
      </w:r>
    </w:p>
    <w:p w14:paraId="52968B7C" w14:textId="460398A7" w:rsidR="004A2A17" w:rsidRDefault="004A2A17" w:rsidP="004A2A1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Obveze korisnika usluge.</w:t>
      </w:r>
    </w:p>
    <w:p w14:paraId="13042420" w14:textId="77777777" w:rsidR="004A2A17" w:rsidRDefault="004A2A17" w:rsidP="004A2A17">
      <w:pPr>
        <w:pStyle w:val="Odlomakpopisa"/>
        <w:jc w:val="both"/>
        <w:rPr>
          <w:rFonts w:ascii="Times New Roman" w:hAnsi="Times New Roman" w:cs="Times New Roman"/>
          <w:sz w:val="24"/>
          <w:szCs w:val="24"/>
        </w:rPr>
      </w:pPr>
    </w:p>
    <w:p w14:paraId="0DB95A44" w14:textId="20EA90DB" w:rsidR="004A2A17" w:rsidRDefault="004A2A17" w:rsidP="004A2A17">
      <w:pPr>
        <w:pStyle w:val="Odlomakpopisa"/>
        <w:numPr>
          <w:ilvl w:val="0"/>
          <w:numId w:val="1"/>
        </w:numPr>
        <w:jc w:val="center"/>
        <w:rPr>
          <w:rFonts w:ascii="Times New Roman" w:hAnsi="Times New Roman" w:cs="Times New Roman"/>
          <w:sz w:val="24"/>
          <w:szCs w:val="24"/>
        </w:rPr>
      </w:pPr>
      <w:r>
        <w:rPr>
          <w:rFonts w:ascii="Times New Roman" w:hAnsi="Times New Roman" w:cs="Times New Roman"/>
          <w:sz w:val="24"/>
          <w:szCs w:val="24"/>
        </w:rPr>
        <w:t>ODREĐIVANJE POJMOVA</w:t>
      </w:r>
    </w:p>
    <w:p w14:paraId="61C3E1FF" w14:textId="19A7E2CD" w:rsidR="004A2A17" w:rsidRDefault="004A2A17" w:rsidP="004A2A17">
      <w:pPr>
        <w:jc w:val="center"/>
        <w:rPr>
          <w:rFonts w:ascii="Times New Roman" w:hAnsi="Times New Roman" w:cs="Times New Roman"/>
          <w:sz w:val="24"/>
          <w:szCs w:val="24"/>
        </w:rPr>
      </w:pPr>
      <w:r>
        <w:rPr>
          <w:rFonts w:ascii="Times New Roman" w:hAnsi="Times New Roman" w:cs="Times New Roman"/>
          <w:sz w:val="24"/>
          <w:szCs w:val="24"/>
        </w:rPr>
        <w:t>Članak 2.</w:t>
      </w:r>
    </w:p>
    <w:p w14:paraId="58B4A27F" w14:textId="5FF64254" w:rsidR="004A2A17" w:rsidRDefault="004A2A17" w:rsidP="004A2A17">
      <w:pPr>
        <w:jc w:val="both"/>
        <w:rPr>
          <w:rFonts w:ascii="Times New Roman" w:hAnsi="Times New Roman" w:cs="Times New Roman"/>
          <w:sz w:val="24"/>
          <w:szCs w:val="24"/>
        </w:rPr>
      </w:pPr>
      <w:r>
        <w:rPr>
          <w:rFonts w:ascii="Times New Roman" w:hAnsi="Times New Roman" w:cs="Times New Roman"/>
          <w:sz w:val="24"/>
          <w:szCs w:val="24"/>
        </w:rPr>
        <w:t xml:space="preserve">Izrazi koji se koriste u ovim Općim uvjetima imaju značenja utvrđena važećim </w:t>
      </w:r>
      <w:r w:rsidR="001D434E">
        <w:rPr>
          <w:rFonts w:ascii="Times New Roman" w:hAnsi="Times New Roman" w:cs="Times New Roman"/>
          <w:sz w:val="24"/>
          <w:szCs w:val="24"/>
        </w:rPr>
        <w:t>Z</w:t>
      </w:r>
      <w:r>
        <w:rPr>
          <w:rFonts w:ascii="Times New Roman" w:hAnsi="Times New Roman" w:cs="Times New Roman"/>
          <w:sz w:val="24"/>
          <w:szCs w:val="24"/>
        </w:rPr>
        <w:t xml:space="preserve">akonom o zaštiti od požara, Zakonom o obveznim odnosima, </w:t>
      </w:r>
      <w:r w:rsidR="001D434E">
        <w:rPr>
          <w:rFonts w:ascii="Times New Roman" w:hAnsi="Times New Roman" w:cs="Times New Roman"/>
          <w:sz w:val="24"/>
          <w:szCs w:val="24"/>
        </w:rPr>
        <w:t>O</w:t>
      </w:r>
      <w:r>
        <w:rPr>
          <w:rFonts w:ascii="Times New Roman" w:hAnsi="Times New Roman" w:cs="Times New Roman"/>
          <w:sz w:val="24"/>
          <w:szCs w:val="24"/>
        </w:rPr>
        <w:t xml:space="preserve">dlukom o obavljanju dimnjačarskih poslova </w:t>
      </w:r>
      <w:r w:rsidR="001D434E">
        <w:rPr>
          <w:rFonts w:ascii="Times New Roman" w:hAnsi="Times New Roman" w:cs="Times New Roman"/>
          <w:sz w:val="24"/>
          <w:szCs w:val="24"/>
        </w:rPr>
        <w:t xml:space="preserve"> („Službeni glasnik Krapinsko-zagorske županije“ broj </w:t>
      </w:r>
      <w:r w:rsidR="00F34AB3">
        <w:rPr>
          <w:rFonts w:ascii="Times New Roman" w:hAnsi="Times New Roman" w:cs="Times New Roman"/>
          <w:sz w:val="24"/>
          <w:szCs w:val="24"/>
        </w:rPr>
        <w:t>17/16</w:t>
      </w:r>
      <w:r w:rsidR="00157AEB">
        <w:rPr>
          <w:rFonts w:ascii="Times New Roman" w:hAnsi="Times New Roman" w:cs="Times New Roman"/>
          <w:sz w:val="24"/>
          <w:szCs w:val="24"/>
        </w:rPr>
        <w:t>) te ovim Općim uvjetima:</w:t>
      </w:r>
    </w:p>
    <w:p w14:paraId="039AF7FA" w14:textId="358B6095" w:rsidR="00157AEB" w:rsidRDefault="00157AEB" w:rsidP="004A2A17">
      <w:pPr>
        <w:jc w:val="both"/>
        <w:rPr>
          <w:rFonts w:ascii="Times New Roman" w:hAnsi="Times New Roman" w:cs="Times New Roman"/>
          <w:sz w:val="24"/>
          <w:szCs w:val="24"/>
        </w:rPr>
      </w:pPr>
      <w:r w:rsidRPr="00157AEB">
        <w:rPr>
          <w:rFonts w:ascii="Times New Roman" w:hAnsi="Times New Roman" w:cs="Times New Roman"/>
          <w:b/>
          <w:bCs/>
          <w:sz w:val="24"/>
          <w:szCs w:val="24"/>
        </w:rPr>
        <w:t>Isporučitelj dimnjačarskih usluga</w:t>
      </w:r>
      <w:r>
        <w:rPr>
          <w:rFonts w:ascii="Times New Roman" w:hAnsi="Times New Roman" w:cs="Times New Roman"/>
          <w:sz w:val="24"/>
          <w:szCs w:val="24"/>
        </w:rPr>
        <w:t xml:space="preserve"> – na području Općine </w:t>
      </w:r>
      <w:r w:rsidR="001368D1">
        <w:rPr>
          <w:rFonts w:ascii="Times New Roman" w:hAnsi="Times New Roman" w:cs="Times New Roman"/>
          <w:sz w:val="24"/>
          <w:szCs w:val="24"/>
        </w:rPr>
        <w:t>Novi Golubovec</w:t>
      </w:r>
      <w:r>
        <w:rPr>
          <w:rFonts w:ascii="Times New Roman" w:hAnsi="Times New Roman" w:cs="Times New Roman"/>
          <w:sz w:val="24"/>
          <w:szCs w:val="24"/>
        </w:rPr>
        <w:t xml:space="preserve"> dimnjačarsku službu obavlja</w:t>
      </w:r>
      <w:r w:rsidR="000D2B74">
        <w:rPr>
          <w:rFonts w:ascii="Times New Roman" w:hAnsi="Times New Roman" w:cs="Times New Roman"/>
          <w:sz w:val="24"/>
          <w:szCs w:val="24"/>
        </w:rPr>
        <w:t xml:space="preserve"> </w:t>
      </w:r>
      <w:r w:rsidR="000D2B74">
        <w:rPr>
          <w:rFonts w:ascii="Times New Roman" w:hAnsi="Times New Roman" w:cs="Times New Roman"/>
          <w:sz w:val="24"/>
          <w:szCs w:val="24"/>
        </w:rPr>
        <w:t xml:space="preserve">LEUŠTEK </w:t>
      </w:r>
      <w:proofErr w:type="spellStart"/>
      <w:r w:rsidR="000D2B74">
        <w:rPr>
          <w:rFonts w:ascii="Times New Roman" w:hAnsi="Times New Roman" w:cs="Times New Roman"/>
          <w:sz w:val="24"/>
          <w:szCs w:val="24"/>
        </w:rPr>
        <w:t>j.d.o.o</w:t>
      </w:r>
      <w:proofErr w:type="spellEnd"/>
      <w:r>
        <w:rPr>
          <w:rFonts w:ascii="Times New Roman" w:hAnsi="Times New Roman" w:cs="Times New Roman"/>
          <w:sz w:val="24"/>
          <w:szCs w:val="24"/>
        </w:rPr>
        <w:t xml:space="preserve"> (u daljnjem tekstu: Isporučitelj)</w:t>
      </w:r>
    </w:p>
    <w:p w14:paraId="1546D5C4" w14:textId="247CAD4A" w:rsidR="00157AEB" w:rsidRDefault="00157AEB" w:rsidP="004A2A17">
      <w:pPr>
        <w:jc w:val="both"/>
        <w:rPr>
          <w:rFonts w:ascii="Times New Roman" w:hAnsi="Times New Roman" w:cs="Times New Roman"/>
          <w:sz w:val="24"/>
          <w:szCs w:val="24"/>
        </w:rPr>
      </w:pPr>
      <w:r w:rsidRPr="00157AEB">
        <w:rPr>
          <w:rFonts w:ascii="Times New Roman" w:hAnsi="Times New Roman" w:cs="Times New Roman"/>
          <w:b/>
          <w:bCs/>
          <w:sz w:val="24"/>
          <w:szCs w:val="24"/>
        </w:rPr>
        <w:t>Korisnik dimnjačarskih usluga</w:t>
      </w:r>
      <w:r>
        <w:rPr>
          <w:rFonts w:ascii="Times New Roman" w:hAnsi="Times New Roman" w:cs="Times New Roman"/>
          <w:sz w:val="24"/>
          <w:szCs w:val="24"/>
        </w:rPr>
        <w:t xml:space="preserve"> – fizička ili pravna osoba, vlasnici stamenih objekata ili poslovnih prostorija (korisnici dimovodnih objekata) za što plaćaju dimnjačarsku naknadu (u daljnjem tekstu: korisnik)</w:t>
      </w:r>
    </w:p>
    <w:p w14:paraId="5E10B557" w14:textId="5F51B2DA" w:rsidR="00157AEB" w:rsidRDefault="00157AEB" w:rsidP="004A2A17">
      <w:pPr>
        <w:jc w:val="both"/>
        <w:rPr>
          <w:rFonts w:ascii="Times New Roman" w:hAnsi="Times New Roman" w:cs="Times New Roman"/>
          <w:sz w:val="24"/>
          <w:szCs w:val="24"/>
        </w:rPr>
      </w:pPr>
      <w:r w:rsidRPr="00157AEB">
        <w:rPr>
          <w:rFonts w:ascii="Times New Roman" w:hAnsi="Times New Roman" w:cs="Times New Roman"/>
          <w:b/>
          <w:bCs/>
          <w:sz w:val="24"/>
          <w:szCs w:val="24"/>
        </w:rPr>
        <w:t>Dimnjačarska usluga</w:t>
      </w:r>
      <w:r>
        <w:rPr>
          <w:rFonts w:ascii="Times New Roman" w:hAnsi="Times New Roman" w:cs="Times New Roman"/>
          <w:sz w:val="24"/>
          <w:szCs w:val="24"/>
        </w:rPr>
        <w:t xml:space="preserve"> – podrazumijeva čišćenje dimnjaka, dimovodnih kanala, centralnih peći, običnih peći i cijevi te kontrolu dimovodnih objekata.</w:t>
      </w:r>
    </w:p>
    <w:p w14:paraId="5C4732EE" w14:textId="3B838AE4" w:rsidR="00157AEB" w:rsidRDefault="00157AEB" w:rsidP="004A2A17">
      <w:pPr>
        <w:jc w:val="both"/>
        <w:rPr>
          <w:rFonts w:ascii="Times New Roman" w:hAnsi="Times New Roman" w:cs="Times New Roman"/>
          <w:sz w:val="24"/>
          <w:szCs w:val="24"/>
        </w:rPr>
      </w:pPr>
      <w:r w:rsidRPr="00157AEB">
        <w:rPr>
          <w:rFonts w:ascii="Times New Roman" w:hAnsi="Times New Roman" w:cs="Times New Roman"/>
          <w:b/>
          <w:bCs/>
          <w:sz w:val="24"/>
          <w:szCs w:val="24"/>
        </w:rPr>
        <w:t>Naknada za čišćenje</w:t>
      </w:r>
      <w:r>
        <w:rPr>
          <w:rFonts w:ascii="Times New Roman" w:hAnsi="Times New Roman" w:cs="Times New Roman"/>
          <w:sz w:val="24"/>
          <w:szCs w:val="24"/>
        </w:rPr>
        <w:t xml:space="preserve"> dimovodnih objekata, centralnih peći, običnih peći i cijevi te kontrola ispravnosti istih – naknada koju korisnik plaća poslije izvršene usluge Isporučitelja.</w:t>
      </w:r>
    </w:p>
    <w:p w14:paraId="6728F732" w14:textId="6AD9B965" w:rsidR="0021755B" w:rsidRDefault="0021755B" w:rsidP="004A2A17">
      <w:pPr>
        <w:jc w:val="both"/>
        <w:rPr>
          <w:rFonts w:ascii="Times New Roman" w:hAnsi="Times New Roman" w:cs="Times New Roman"/>
          <w:sz w:val="24"/>
          <w:szCs w:val="24"/>
        </w:rPr>
      </w:pPr>
      <w:r w:rsidRPr="0021755B">
        <w:rPr>
          <w:rFonts w:ascii="Times New Roman" w:hAnsi="Times New Roman" w:cs="Times New Roman"/>
          <w:b/>
          <w:bCs/>
          <w:sz w:val="24"/>
          <w:szCs w:val="24"/>
        </w:rPr>
        <w:t>Sezona grijanja –</w:t>
      </w:r>
      <w:r>
        <w:rPr>
          <w:rFonts w:ascii="Times New Roman" w:hAnsi="Times New Roman" w:cs="Times New Roman"/>
          <w:sz w:val="24"/>
          <w:szCs w:val="24"/>
        </w:rPr>
        <w:t xml:space="preserve"> vrijeme kada se svakodnevno koriste dimnjaci dimovodni kanali, peći, a traje od 01. rujna tekuće godine do 1. svibnja naredne godine, a koja e prema potrebi Korisnika, ovisno o vremenskim prilikama, može i produžiti. </w:t>
      </w:r>
    </w:p>
    <w:p w14:paraId="02809FEE" w14:textId="00A2C300" w:rsidR="0021755B" w:rsidRDefault="0021755B" w:rsidP="0021755B">
      <w:pPr>
        <w:pStyle w:val="Odlomakpopisa"/>
        <w:numPr>
          <w:ilvl w:val="0"/>
          <w:numId w:val="1"/>
        </w:numPr>
        <w:jc w:val="center"/>
        <w:rPr>
          <w:rFonts w:ascii="Times New Roman" w:hAnsi="Times New Roman" w:cs="Times New Roman"/>
          <w:sz w:val="24"/>
          <w:szCs w:val="24"/>
        </w:rPr>
      </w:pPr>
      <w:r>
        <w:rPr>
          <w:rFonts w:ascii="Times New Roman" w:hAnsi="Times New Roman" w:cs="Times New Roman"/>
          <w:sz w:val="24"/>
          <w:szCs w:val="24"/>
        </w:rPr>
        <w:t>ZADACI DIMNJAČARSKE SLUŽBE</w:t>
      </w:r>
    </w:p>
    <w:p w14:paraId="7F1F8035" w14:textId="0F8A183A" w:rsidR="0021755B" w:rsidRDefault="0021755B" w:rsidP="0021755B">
      <w:pPr>
        <w:jc w:val="center"/>
        <w:rPr>
          <w:rFonts w:ascii="Times New Roman" w:hAnsi="Times New Roman" w:cs="Times New Roman"/>
          <w:sz w:val="24"/>
          <w:szCs w:val="24"/>
        </w:rPr>
      </w:pPr>
      <w:r>
        <w:rPr>
          <w:rFonts w:ascii="Times New Roman" w:hAnsi="Times New Roman" w:cs="Times New Roman"/>
          <w:sz w:val="24"/>
          <w:szCs w:val="24"/>
        </w:rPr>
        <w:t>Članak 3.</w:t>
      </w:r>
    </w:p>
    <w:p w14:paraId="3FD02C48" w14:textId="0397B11A" w:rsidR="0021755B" w:rsidRDefault="0021755B" w:rsidP="0021755B">
      <w:pPr>
        <w:jc w:val="both"/>
        <w:rPr>
          <w:rFonts w:ascii="Times New Roman" w:hAnsi="Times New Roman" w:cs="Times New Roman"/>
          <w:sz w:val="24"/>
          <w:szCs w:val="24"/>
        </w:rPr>
      </w:pPr>
      <w:r>
        <w:rPr>
          <w:rFonts w:ascii="Times New Roman" w:hAnsi="Times New Roman" w:cs="Times New Roman"/>
          <w:sz w:val="24"/>
          <w:szCs w:val="24"/>
        </w:rPr>
        <w:t>Dimnjačar je dužan:</w:t>
      </w:r>
    </w:p>
    <w:p w14:paraId="6D71DA61" w14:textId="0226CF7D" w:rsidR="0021755B" w:rsidRDefault="0021755B" w:rsidP="0021755B">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obavljati provjeru ispravnosti i funkcioniranja dimovodnih objekata i uređaja za loženje te redovne i izvanredne preglede dimovodnih objekata i uređaja za loženje sukladno Odluci o obavljanju dimnjačarskih poslova na području Općine </w:t>
      </w:r>
      <w:r w:rsidR="001368D1">
        <w:rPr>
          <w:rFonts w:ascii="Times New Roman" w:hAnsi="Times New Roman" w:cs="Times New Roman"/>
          <w:sz w:val="24"/>
          <w:szCs w:val="24"/>
        </w:rPr>
        <w:t>Novi Golubovec</w:t>
      </w:r>
      <w:r>
        <w:rPr>
          <w:rFonts w:ascii="Times New Roman" w:hAnsi="Times New Roman" w:cs="Times New Roman"/>
          <w:sz w:val="24"/>
          <w:szCs w:val="24"/>
        </w:rPr>
        <w:t>,</w:t>
      </w:r>
    </w:p>
    <w:p w14:paraId="5FBF03B6" w14:textId="3AA099DE" w:rsidR="0021755B" w:rsidRDefault="00F027B8" w:rsidP="0021755B">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r</w:t>
      </w:r>
      <w:r w:rsidR="0021755B">
        <w:rPr>
          <w:rFonts w:ascii="Times New Roman" w:hAnsi="Times New Roman" w:cs="Times New Roman"/>
          <w:sz w:val="24"/>
          <w:szCs w:val="24"/>
        </w:rPr>
        <w:t>edovito čistiti i vršiti kontrolu dimovodnih objekata u stambenim objektima, poslovnim prostorima, postrojenjima i drugim uređajima koji potpadaju pod obvezni pregled i čišćenje,</w:t>
      </w:r>
    </w:p>
    <w:p w14:paraId="4F82DF0C" w14:textId="33FCC01C" w:rsidR="0021755B" w:rsidRDefault="00F027B8" w:rsidP="0021755B">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očistiti sabiralište čađe u dimnjacima u rokovima propisanim navedenom odlukom,</w:t>
      </w:r>
    </w:p>
    <w:p w14:paraId="0262CD10" w14:textId="429F0CE7" w:rsidR="00F027B8" w:rsidRDefault="00F027B8" w:rsidP="0021755B">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u slučaju opasnosti od požara ili opasnosti po zdravlje ljudi ili imovine građana, nastale kao posljedica loženja, obaviti dimnjačarske poslove i izvan uredovnog vremena, a kada se za to ukaže potreba,</w:t>
      </w:r>
    </w:p>
    <w:p w14:paraId="115CA77A" w14:textId="692DA825" w:rsidR="00F027B8" w:rsidRPr="00410E2F" w:rsidRDefault="00F027B8" w:rsidP="0021755B">
      <w:pPr>
        <w:pStyle w:val="Odlomakpopisa"/>
        <w:numPr>
          <w:ilvl w:val="0"/>
          <w:numId w:val="4"/>
        </w:numPr>
        <w:jc w:val="both"/>
        <w:rPr>
          <w:rFonts w:ascii="Times New Roman" w:hAnsi="Times New Roman" w:cs="Times New Roman"/>
          <w:sz w:val="24"/>
          <w:szCs w:val="24"/>
        </w:rPr>
      </w:pPr>
      <w:r w:rsidRPr="00410E2F">
        <w:rPr>
          <w:rFonts w:ascii="Times New Roman" w:hAnsi="Times New Roman" w:cs="Times New Roman"/>
          <w:sz w:val="24"/>
          <w:szCs w:val="24"/>
        </w:rPr>
        <w:t xml:space="preserve">u slučaju spriječenosti obavljanja službe, zbog bolesti ili drugih objektivnih razloga, koncesionar je u obvezi odmah obavijestiti Jedinstveni upravni odjel, koji će postupiti sukladno odluci o obavljanju dimnjačarskih poslova na području Općine </w:t>
      </w:r>
      <w:r w:rsidR="001368D1">
        <w:rPr>
          <w:rFonts w:ascii="Times New Roman" w:hAnsi="Times New Roman" w:cs="Times New Roman"/>
          <w:sz w:val="24"/>
          <w:szCs w:val="24"/>
        </w:rPr>
        <w:t>Novi Golubovec</w:t>
      </w:r>
      <w:r w:rsidR="00410E2F" w:rsidRPr="00410E2F">
        <w:rPr>
          <w:rFonts w:ascii="Times New Roman" w:hAnsi="Times New Roman" w:cs="Times New Roman"/>
          <w:sz w:val="24"/>
          <w:szCs w:val="24"/>
        </w:rPr>
        <w:t xml:space="preserve"> </w:t>
      </w:r>
      <w:r w:rsidR="00E641A8" w:rsidRPr="00410E2F">
        <w:rPr>
          <w:rFonts w:ascii="Times New Roman" w:hAnsi="Times New Roman" w:cs="Times New Roman"/>
          <w:sz w:val="24"/>
          <w:szCs w:val="24"/>
        </w:rPr>
        <w:t>dimovodne objekte koje nije moguće valjano očistiti, po potrebi i spaljivati. Spaljivanje čađe obavlja se na onom mjestu u dimovodnom objektu koje je za to najpogodnije. Spaljivanje čađe ne smije se obavljati za vrijeme jakog vjetra ili visokih temperatura zraka. Prilikom spaljivanja dimovodnih objekata, Isporučitelj je dužan obavijestiti vatrogasnu službu te korisnike na istoj vertikali.</w:t>
      </w:r>
    </w:p>
    <w:p w14:paraId="118FE848" w14:textId="46947798" w:rsidR="00292AFE" w:rsidRDefault="00292AFE" w:rsidP="00292AFE">
      <w:pPr>
        <w:jc w:val="center"/>
        <w:rPr>
          <w:rFonts w:ascii="Times New Roman" w:hAnsi="Times New Roman" w:cs="Times New Roman"/>
          <w:sz w:val="24"/>
          <w:szCs w:val="24"/>
        </w:rPr>
      </w:pPr>
      <w:r>
        <w:rPr>
          <w:rFonts w:ascii="Times New Roman" w:hAnsi="Times New Roman" w:cs="Times New Roman"/>
          <w:sz w:val="24"/>
          <w:szCs w:val="24"/>
        </w:rPr>
        <w:t>Članak 4.</w:t>
      </w:r>
    </w:p>
    <w:p w14:paraId="48BCDE28" w14:textId="5FDF9859" w:rsidR="00292AFE" w:rsidRDefault="00292AFE" w:rsidP="00292AFE">
      <w:pPr>
        <w:jc w:val="both"/>
        <w:rPr>
          <w:rFonts w:ascii="Times New Roman" w:hAnsi="Times New Roman" w:cs="Times New Roman"/>
          <w:sz w:val="24"/>
          <w:szCs w:val="24"/>
        </w:rPr>
      </w:pPr>
      <w:r>
        <w:rPr>
          <w:rFonts w:ascii="Times New Roman" w:hAnsi="Times New Roman" w:cs="Times New Roman"/>
          <w:sz w:val="24"/>
          <w:szCs w:val="24"/>
        </w:rPr>
        <w:t xml:space="preserve">Ako isporučitelj prilikom pregleda, čišćenja i kontrole dimovodnih objekata utvrdi da postoje nedostaci koji mogu predstavljati opasnost od požara ili opasnost za ljudski život (ispucali zidovi, neispravna vratašca na dimnjaku, </w:t>
      </w:r>
      <w:r w:rsidR="00BE2A20">
        <w:rPr>
          <w:rFonts w:ascii="Times New Roman" w:hAnsi="Times New Roman" w:cs="Times New Roman"/>
          <w:sz w:val="24"/>
          <w:szCs w:val="24"/>
        </w:rPr>
        <w:t>drvena građa ugrađena u dimnjak, lakozapaljivi materijal u blizini dimnjaka i slično), upozorit će korisnika da odmah ukloni nedostatke te o tome pisanim putem obavijestiti inspekciju zaštite od požara.</w:t>
      </w:r>
    </w:p>
    <w:p w14:paraId="555E021A" w14:textId="7F6EB465" w:rsidR="00BE2A20" w:rsidRDefault="00BE2A20" w:rsidP="00292AFE">
      <w:pPr>
        <w:jc w:val="both"/>
        <w:rPr>
          <w:rFonts w:ascii="Times New Roman" w:hAnsi="Times New Roman" w:cs="Times New Roman"/>
          <w:sz w:val="24"/>
          <w:szCs w:val="24"/>
        </w:rPr>
      </w:pPr>
      <w:r>
        <w:rPr>
          <w:rFonts w:ascii="Times New Roman" w:hAnsi="Times New Roman" w:cs="Times New Roman"/>
          <w:sz w:val="24"/>
          <w:szCs w:val="24"/>
        </w:rPr>
        <w:t>Korisnik je dužan nedostatke odmah ukloniti.</w:t>
      </w:r>
    </w:p>
    <w:p w14:paraId="7E183B41" w14:textId="67C659CC" w:rsidR="00A66BF1" w:rsidRDefault="00BE2A20" w:rsidP="00292AFE">
      <w:pPr>
        <w:jc w:val="both"/>
        <w:rPr>
          <w:rFonts w:ascii="Times New Roman" w:hAnsi="Times New Roman" w:cs="Times New Roman"/>
          <w:sz w:val="24"/>
          <w:szCs w:val="24"/>
        </w:rPr>
      </w:pPr>
      <w:r>
        <w:rPr>
          <w:rFonts w:ascii="Times New Roman" w:hAnsi="Times New Roman" w:cs="Times New Roman"/>
          <w:sz w:val="24"/>
          <w:szCs w:val="24"/>
        </w:rPr>
        <w:t>Ako se radi o nedostacima na dimovodnom objektu na koje je priključeno plinsko ložište, ili je plinsko ložište neispravno priključeno na dimovodni objekt, te u slučaju ako se ne može izvršiti pregled i kontrolu</w:t>
      </w:r>
      <w:r w:rsidR="00A66BF1">
        <w:rPr>
          <w:rFonts w:ascii="Times New Roman" w:hAnsi="Times New Roman" w:cs="Times New Roman"/>
          <w:sz w:val="24"/>
          <w:szCs w:val="24"/>
        </w:rPr>
        <w:t xml:space="preserve"> – prohodnost priključnih cijevi, Isporučitelj je dužan o uočenim nedostacima odmah obavijestiti inspekciju zaštite od požara, Jedinstveni upravni odjel i isporučitelj plina na području Općine </w:t>
      </w:r>
      <w:r w:rsidR="001368D1">
        <w:rPr>
          <w:rFonts w:ascii="Times New Roman" w:hAnsi="Times New Roman" w:cs="Times New Roman"/>
          <w:sz w:val="24"/>
          <w:szCs w:val="24"/>
        </w:rPr>
        <w:t>Novi Golubovec</w:t>
      </w:r>
      <w:r w:rsidR="00A66BF1">
        <w:rPr>
          <w:rFonts w:ascii="Times New Roman" w:hAnsi="Times New Roman" w:cs="Times New Roman"/>
          <w:sz w:val="24"/>
          <w:szCs w:val="24"/>
        </w:rPr>
        <w:t xml:space="preserve">. </w:t>
      </w:r>
    </w:p>
    <w:p w14:paraId="3CCCF731" w14:textId="1BB5FF3B" w:rsidR="00A66BF1" w:rsidRDefault="00A66BF1" w:rsidP="00A66BF1">
      <w:pPr>
        <w:jc w:val="center"/>
        <w:rPr>
          <w:rFonts w:ascii="Times New Roman" w:hAnsi="Times New Roman" w:cs="Times New Roman"/>
          <w:sz w:val="24"/>
          <w:szCs w:val="24"/>
        </w:rPr>
      </w:pPr>
      <w:r>
        <w:rPr>
          <w:rFonts w:ascii="Times New Roman" w:hAnsi="Times New Roman" w:cs="Times New Roman"/>
          <w:sz w:val="24"/>
          <w:szCs w:val="24"/>
        </w:rPr>
        <w:t>Članak 5.</w:t>
      </w:r>
    </w:p>
    <w:p w14:paraId="300D3614" w14:textId="7DD93BDB" w:rsidR="00A66BF1" w:rsidRDefault="00A66BF1" w:rsidP="00A66BF1">
      <w:pPr>
        <w:jc w:val="both"/>
        <w:rPr>
          <w:rFonts w:ascii="Times New Roman" w:hAnsi="Times New Roman" w:cs="Times New Roman"/>
          <w:sz w:val="24"/>
          <w:szCs w:val="24"/>
        </w:rPr>
      </w:pPr>
      <w:r>
        <w:rPr>
          <w:rFonts w:ascii="Times New Roman" w:hAnsi="Times New Roman" w:cs="Times New Roman"/>
          <w:sz w:val="24"/>
          <w:szCs w:val="24"/>
        </w:rPr>
        <w:t>Prije puštanja u rad dimovodne instalacije (novosagrađeni, rekonstruirani dimnjaci kao i kod promjene vrste ložišta) izvođači radova ili investitori u obavezi su od Isporučitelja zatražiti izdavanje stručnog mišljenja  - atest o ispravnosti dimovodnih objekata.</w:t>
      </w:r>
    </w:p>
    <w:p w14:paraId="7E2E3DAE" w14:textId="06EF97A8" w:rsidR="00A66BF1" w:rsidRDefault="00A66BF1" w:rsidP="00A66BF1">
      <w:pPr>
        <w:jc w:val="both"/>
        <w:rPr>
          <w:rFonts w:ascii="Times New Roman" w:hAnsi="Times New Roman" w:cs="Times New Roman"/>
          <w:sz w:val="24"/>
          <w:szCs w:val="24"/>
        </w:rPr>
      </w:pPr>
      <w:r>
        <w:rPr>
          <w:rFonts w:ascii="Times New Roman" w:hAnsi="Times New Roman" w:cs="Times New Roman"/>
          <w:sz w:val="24"/>
          <w:szCs w:val="24"/>
        </w:rPr>
        <w:t>Zabranjeno je puštanje u rad instalacija za koje nije izdano stručno mišljenje.</w:t>
      </w:r>
    </w:p>
    <w:p w14:paraId="3FDD8522" w14:textId="3F6FD3AE" w:rsidR="00154F44" w:rsidRDefault="00A66BF1" w:rsidP="00A66BF1">
      <w:pPr>
        <w:jc w:val="both"/>
        <w:rPr>
          <w:rFonts w:ascii="Times New Roman" w:hAnsi="Times New Roman" w:cs="Times New Roman"/>
          <w:sz w:val="24"/>
          <w:szCs w:val="24"/>
        </w:rPr>
      </w:pPr>
      <w:r>
        <w:rPr>
          <w:rFonts w:ascii="Times New Roman" w:hAnsi="Times New Roman" w:cs="Times New Roman"/>
          <w:sz w:val="24"/>
          <w:szCs w:val="24"/>
        </w:rPr>
        <w:t>Radi sprečavanja štetnih posljedica od preopterećenja dimovodnih objekata zabranjeno je novo priključenje ili razmještanje ložišta</w:t>
      </w:r>
      <w:r w:rsidR="00154F44">
        <w:rPr>
          <w:rFonts w:ascii="Times New Roman" w:hAnsi="Times New Roman" w:cs="Times New Roman"/>
          <w:sz w:val="24"/>
          <w:szCs w:val="24"/>
        </w:rPr>
        <w:t>, bez odobrenja Isporučitelja.</w:t>
      </w:r>
    </w:p>
    <w:p w14:paraId="7AD8F5E2" w14:textId="1E680A08" w:rsidR="00154F44" w:rsidRDefault="00154F44" w:rsidP="00154F44">
      <w:pPr>
        <w:jc w:val="center"/>
        <w:rPr>
          <w:rFonts w:ascii="Times New Roman" w:hAnsi="Times New Roman" w:cs="Times New Roman"/>
          <w:sz w:val="24"/>
          <w:szCs w:val="24"/>
        </w:rPr>
      </w:pPr>
      <w:r>
        <w:rPr>
          <w:rFonts w:ascii="Times New Roman" w:hAnsi="Times New Roman" w:cs="Times New Roman"/>
          <w:sz w:val="24"/>
          <w:szCs w:val="24"/>
        </w:rPr>
        <w:t>Članak 6.</w:t>
      </w:r>
    </w:p>
    <w:p w14:paraId="18558670" w14:textId="78BB1623" w:rsidR="00154F44" w:rsidRDefault="00154F44" w:rsidP="00154F44">
      <w:pPr>
        <w:jc w:val="both"/>
        <w:rPr>
          <w:rFonts w:ascii="Times New Roman" w:hAnsi="Times New Roman" w:cs="Times New Roman"/>
          <w:sz w:val="24"/>
          <w:szCs w:val="24"/>
        </w:rPr>
      </w:pPr>
      <w:r>
        <w:rPr>
          <w:rFonts w:ascii="Times New Roman" w:hAnsi="Times New Roman" w:cs="Times New Roman"/>
          <w:sz w:val="24"/>
          <w:szCs w:val="24"/>
        </w:rPr>
        <w:t>Isporučitelj naknadu za dimnjačarske poslove korisniku naplaćuje nakon obavljene usluge, odnosno završenih radova, na temelj</w:t>
      </w:r>
      <w:r w:rsidR="00410E2F">
        <w:rPr>
          <w:rFonts w:ascii="Times New Roman" w:hAnsi="Times New Roman" w:cs="Times New Roman"/>
          <w:sz w:val="24"/>
          <w:szCs w:val="24"/>
        </w:rPr>
        <w:t>u</w:t>
      </w:r>
      <w:r>
        <w:rPr>
          <w:rFonts w:ascii="Times New Roman" w:hAnsi="Times New Roman" w:cs="Times New Roman"/>
          <w:sz w:val="24"/>
          <w:szCs w:val="24"/>
        </w:rPr>
        <w:t xml:space="preserve"> stvarno izvršenih količina čišćenja ovjerenih od korisnika u kontrolnoj knjizi, a prema važećem cjeniku radova i nakon ispostavljenog računa.</w:t>
      </w:r>
    </w:p>
    <w:p w14:paraId="797C7E4C" w14:textId="7704149E" w:rsidR="00154F44" w:rsidRDefault="00154F44" w:rsidP="00154F44">
      <w:pPr>
        <w:jc w:val="both"/>
        <w:rPr>
          <w:rFonts w:ascii="Times New Roman" w:hAnsi="Times New Roman" w:cs="Times New Roman"/>
          <w:sz w:val="24"/>
          <w:szCs w:val="24"/>
        </w:rPr>
      </w:pPr>
      <w:r>
        <w:rPr>
          <w:rFonts w:ascii="Times New Roman" w:hAnsi="Times New Roman" w:cs="Times New Roman"/>
          <w:sz w:val="24"/>
          <w:szCs w:val="24"/>
        </w:rPr>
        <w:t>Dimnjačarska usluga koja nije evidentirana u kontrolnoj knjizi Isporučitelja i ovjerena od strane korisnika usluge, ne smije se naplaćivati.</w:t>
      </w:r>
    </w:p>
    <w:p w14:paraId="7297F352" w14:textId="743A7426" w:rsidR="00154F44" w:rsidRDefault="00154F44" w:rsidP="00154F44">
      <w:pPr>
        <w:jc w:val="both"/>
        <w:rPr>
          <w:rFonts w:ascii="Times New Roman" w:hAnsi="Times New Roman" w:cs="Times New Roman"/>
          <w:sz w:val="24"/>
          <w:szCs w:val="24"/>
        </w:rPr>
      </w:pPr>
    </w:p>
    <w:p w14:paraId="0186BDEB" w14:textId="1B7D49A2" w:rsidR="00240135" w:rsidRDefault="00240135" w:rsidP="00240135">
      <w:pPr>
        <w:pStyle w:val="Odlomakpopisa"/>
        <w:numPr>
          <w:ilvl w:val="0"/>
          <w:numId w:val="1"/>
        </w:numPr>
        <w:jc w:val="center"/>
        <w:rPr>
          <w:rFonts w:ascii="Times New Roman" w:hAnsi="Times New Roman" w:cs="Times New Roman"/>
          <w:sz w:val="24"/>
          <w:szCs w:val="24"/>
        </w:rPr>
      </w:pPr>
      <w:r>
        <w:rPr>
          <w:rFonts w:ascii="Times New Roman" w:hAnsi="Times New Roman" w:cs="Times New Roman"/>
          <w:sz w:val="24"/>
          <w:szCs w:val="24"/>
        </w:rPr>
        <w:t>ROKOVI ČIŠĆENJA DIMOVODNIH OBJEKATA</w:t>
      </w:r>
    </w:p>
    <w:p w14:paraId="3031691B" w14:textId="0A8D5E69" w:rsidR="00240135" w:rsidRDefault="00240135" w:rsidP="00240135">
      <w:pPr>
        <w:jc w:val="center"/>
        <w:rPr>
          <w:rFonts w:ascii="Times New Roman" w:hAnsi="Times New Roman" w:cs="Times New Roman"/>
          <w:sz w:val="24"/>
          <w:szCs w:val="24"/>
        </w:rPr>
      </w:pPr>
      <w:r>
        <w:rPr>
          <w:rFonts w:ascii="Times New Roman" w:hAnsi="Times New Roman" w:cs="Times New Roman"/>
          <w:sz w:val="24"/>
          <w:szCs w:val="24"/>
        </w:rPr>
        <w:lastRenderedPageBreak/>
        <w:t>Članak 7.</w:t>
      </w:r>
    </w:p>
    <w:p w14:paraId="6C6BA25B" w14:textId="099B6145" w:rsidR="00240135" w:rsidRDefault="00240135" w:rsidP="00240135">
      <w:pPr>
        <w:jc w:val="both"/>
        <w:rPr>
          <w:rFonts w:ascii="Times New Roman" w:hAnsi="Times New Roman" w:cs="Times New Roman"/>
          <w:sz w:val="24"/>
          <w:szCs w:val="24"/>
        </w:rPr>
      </w:pPr>
      <w:r>
        <w:rPr>
          <w:rFonts w:ascii="Times New Roman" w:hAnsi="Times New Roman" w:cs="Times New Roman"/>
          <w:sz w:val="24"/>
          <w:szCs w:val="24"/>
        </w:rPr>
        <w:t>U domaćinstvima se u sezoni loženja dimnjaci, dimovodni kanali, priključne cijevi sa loženjem na kruta i tekuća goriva</w:t>
      </w:r>
      <w:r w:rsidR="00EA03A2">
        <w:rPr>
          <w:rFonts w:ascii="Times New Roman" w:hAnsi="Times New Roman" w:cs="Times New Roman"/>
          <w:sz w:val="24"/>
          <w:szCs w:val="24"/>
        </w:rPr>
        <w:t xml:space="preserve"> moraju pregledavati, čistiti i kontrolirati ukupno 4 puta godišnje, a na plin ukupno 2 puta godišnje.</w:t>
      </w:r>
    </w:p>
    <w:p w14:paraId="28EF39C2" w14:textId="3158972F" w:rsidR="00EA03A2" w:rsidRDefault="00EA03A2" w:rsidP="00240135">
      <w:pPr>
        <w:jc w:val="both"/>
        <w:rPr>
          <w:rFonts w:ascii="Times New Roman" w:hAnsi="Times New Roman" w:cs="Times New Roman"/>
          <w:sz w:val="24"/>
          <w:szCs w:val="24"/>
        </w:rPr>
      </w:pPr>
      <w:r>
        <w:rPr>
          <w:rFonts w:ascii="Times New Roman" w:hAnsi="Times New Roman" w:cs="Times New Roman"/>
          <w:sz w:val="24"/>
          <w:szCs w:val="24"/>
        </w:rPr>
        <w:t>U ostalim objektima u sezoni loženja dimnjaci, dimovodni kanali, priključne cijevi, ložišne instalacije na dimnoj strani sa loženjem na plin moraju se pregledavati, čistiti i kontrolirati ukupno 3 puta godišnje, a za ostale vrste loženja u sezoni ukupno 4 puta godišnje, odnosno 5 puta godišnje ako je dimovodni objekt u uporabi cijele godine.</w:t>
      </w:r>
    </w:p>
    <w:p w14:paraId="2EACA83D" w14:textId="4FAFCBE7" w:rsidR="00EA03A2" w:rsidRDefault="00EA03A2" w:rsidP="00240135">
      <w:pPr>
        <w:jc w:val="both"/>
        <w:rPr>
          <w:rFonts w:ascii="Times New Roman" w:hAnsi="Times New Roman" w:cs="Times New Roman"/>
          <w:sz w:val="24"/>
          <w:szCs w:val="24"/>
        </w:rPr>
      </w:pPr>
      <w:r>
        <w:rPr>
          <w:rFonts w:ascii="Times New Roman" w:hAnsi="Times New Roman" w:cs="Times New Roman"/>
          <w:sz w:val="24"/>
          <w:szCs w:val="24"/>
        </w:rPr>
        <w:t>Prilikom čišćenja dimovodnih objekata obavezno se obavlja i kontrola njihove ispravnosti.</w:t>
      </w:r>
    </w:p>
    <w:p w14:paraId="262E4CA3" w14:textId="593EDC62" w:rsidR="00440FAB" w:rsidRDefault="00440FAB" w:rsidP="00240135">
      <w:pPr>
        <w:jc w:val="both"/>
        <w:rPr>
          <w:rFonts w:ascii="Times New Roman" w:hAnsi="Times New Roman" w:cs="Times New Roman"/>
          <w:sz w:val="24"/>
          <w:szCs w:val="24"/>
        </w:rPr>
      </w:pPr>
    </w:p>
    <w:p w14:paraId="5B998D44" w14:textId="59F6A7D4" w:rsidR="00440FAB" w:rsidRDefault="00440FAB" w:rsidP="00440FAB">
      <w:pPr>
        <w:pStyle w:val="Odlomakpopisa"/>
        <w:numPr>
          <w:ilvl w:val="0"/>
          <w:numId w:val="1"/>
        </w:numPr>
        <w:jc w:val="center"/>
        <w:rPr>
          <w:rFonts w:ascii="Times New Roman" w:hAnsi="Times New Roman" w:cs="Times New Roman"/>
          <w:sz w:val="24"/>
          <w:szCs w:val="24"/>
        </w:rPr>
      </w:pPr>
      <w:r>
        <w:rPr>
          <w:rFonts w:ascii="Times New Roman" w:hAnsi="Times New Roman" w:cs="Times New Roman"/>
          <w:sz w:val="24"/>
          <w:szCs w:val="24"/>
        </w:rPr>
        <w:t xml:space="preserve">OBJEKTI KOJI POTPADAJU OBVEZNIM PREGLEDIMA I ČIŠĆENJU </w:t>
      </w:r>
    </w:p>
    <w:p w14:paraId="6691432F" w14:textId="2811A5AE" w:rsidR="00440FAB" w:rsidRDefault="00440FAB" w:rsidP="00440FAB">
      <w:pPr>
        <w:jc w:val="center"/>
        <w:rPr>
          <w:rFonts w:ascii="Times New Roman" w:hAnsi="Times New Roman" w:cs="Times New Roman"/>
          <w:sz w:val="24"/>
          <w:szCs w:val="24"/>
        </w:rPr>
      </w:pPr>
      <w:r>
        <w:rPr>
          <w:rFonts w:ascii="Times New Roman" w:hAnsi="Times New Roman" w:cs="Times New Roman"/>
          <w:sz w:val="24"/>
          <w:szCs w:val="24"/>
        </w:rPr>
        <w:t>Članak 8.</w:t>
      </w:r>
    </w:p>
    <w:p w14:paraId="480DC9D2" w14:textId="011EFDE8" w:rsidR="00440FAB" w:rsidRDefault="00440FAB" w:rsidP="00440FAB">
      <w:pPr>
        <w:jc w:val="both"/>
        <w:rPr>
          <w:rFonts w:ascii="Times New Roman" w:hAnsi="Times New Roman" w:cs="Times New Roman"/>
          <w:sz w:val="24"/>
          <w:szCs w:val="24"/>
        </w:rPr>
      </w:pPr>
      <w:r>
        <w:rPr>
          <w:rFonts w:ascii="Times New Roman" w:hAnsi="Times New Roman" w:cs="Times New Roman"/>
          <w:sz w:val="24"/>
          <w:szCs w:val="24"/>
        </w:rPr>
        <w:t>Vlasnici i korisnici stambenih i poslovnih prostora, upravitelji stambenih zgrada, moraju Isporučitelju omogućiti redoviti pregled</w:t>
      </w:r>
      <w:r w:rsidR="009E07FC">
        <w:rPr>
          <w:rFonts w:ascii="Times New Roman" w:hAnsi="Times New Roman" w:cs="Times New Roman"/>
          <w:sz w:val="24"/>
          <w:szCs w:val="24"/>
        </w:rPr>
        <w:t xml:space="preserve"> i čišćenje sa kontrolom dimovodnih objekata.</w:t>
      </w:r>
    </w:p>
    <w:p w14:paraId="1CFF4DE1" w14:textId="4E3C4644" w:rsidR="009E07FC" w:rsidRDefault="009E07FC" w:rsidP="00440FAB">
      <w:pPr>
        <w:jc w:val="both"/>
        <w:rPr>
          <w:rFonts w:ascii="Times New Roman" w:hAnsi="Times New Roman" w:cs="Times New Roman"/>
          <w:sz w:val="24"/>
          <w:szCs w:val="24"/>
        </w:rPr>
      </w:pPr>
      <w:r>
        <w:rPr>
          <w:rFonts w:ascii="Times New Roman" w:hAnsi="Times New Roman" w:cs="Times New Roman"/>
          <w:sz w:val="24"/>
          <w:szCs w:val="24"/>
        </w:rPr>
        <w:t>Ako korisnik nije prisutan u građevini u vrijeme kad je Isporučitelj došao izvršiti uslugu, Isporučitelj korisniku mora ostaviti obavijest s uputom da ga je u obvezi u roku od 5 dana od dana ostavljanja obavijesti izvijestiti koji dan i u koje vrijeme može izvršiti uslugu.</w:t>
      </w:r>
    </w:p>
    <w:p w14:paraId="79606F19" w14:textId="6DAAAEFB" w:rsidR="009E07FC" w:rsidRDefault="009E07FC" w:rsidP="00440FAB">
      <w:pPr>
        <w:jc w:val="both"/>
        <w:rPr>
          <w:rFonts w:ascii="Times New Roman" w:hAnsi="Times New Roman" w:cs="Times New Roman"/>
          <w:sz w:val="24"/>
          <w:szCs w:val="24"/>
        </w:rPr>
      </w:pPr>
      <w:r>
        <w:rPr>
          <w:rFonts w:ascii="Times New Roman" w:hAnsi="Times New Roman" w:cs="Times New Roman"/>
          <w:sz w:val="24"/>
          <w:szCs w:val="24"/>
        </w:rPr>
        <w:t>Isporučitelj je obvezan u kontrolnu knjigu evidentirati da je korisniku ostavio gore navedenu obavijest.</w:t>
      </w:r>
    </w:p>
    <w:p w14:paraId="378045E3" w14:textId="759B1EED" w:rsidR="00755162" w:rsidRDefault="009E07FC" w:rsidP="00440FAB">
      <w:pPr>
        <w:jc w:val="both"/>
        <w:rPr>
          <w:rFonts w:ascii="Times New Roman" w:hAnsi="Times New Roman" w:cs="Times New Roman"/>
          <w:sz w:val="24"/>
          <w:szCs w:val="24"/>
        </w:rPr>
      </w:pPr>
      <w:r>
        <w:rPr>
          <w:rFonts w:ascii="Times New Roman" w:hAnsi="Times New Roman" w:cs="Times New Roman"/>
          <w:sz w:val="24"/>
          <w:szCs w:val="24"/>
        </w:rPr>
        <w:t>Ako korisnik ne izvijesti Isporučitelja</w:t>
      </w:r>
      <w:r w:rsidR="00755162">
        <w:rPr>
          <w:rFonts w:ascii="Times New Roman" w:hAnsi="Times New Roman" w:cs="Times New Roman"/>
          <w:sz w:val="24"/>
          <w:szCs w:val="24"/>
        </w:rPr>
        <w:t xml:space="preserve"> koji dan i u koje vrijeme može izvršiti uslugu, isporučitelj će o istom izvijestiti komunalnog redara.</w:t>
      </w:r>
    </w:p>
    <w:p w14:paraId="07194BBC" w14:textId="707B2344" w:rsidR="00755162" w:rsidRDefault="00755162" w:rsidP="00440FAB">
      <w:pPr>
        <w:jc w:val="both"/>
        <w:rPr>
          <w:rFonts w:ascii="Times New Roman" w:hAnsi="Times New Roman" w:cs="Times New Roman"/>
          <w:sz w:val="24"/>
          <w:szCs w:val="24"/>
        </w:rPr>
      </w:pPr>
    </w:p>
    <w:p w14:paraId="3F04DBD8" w14:textId="59AAC831" w:rsidR="00755162" w:rsidRDefault="00755162" w:rsidP="00755162">
      <w:pPr>
        <w:pStyle w:val="Odlomakpopisa"/>
        <w:numPr>
          <w:ilvl w:val="0"/>
          <w:numId w:val="1"/>
        </w:numPr>
        <w:jc w:val="center"/>
        <w:rPr>
          <w:rFonts w:ascii="Times New Roman" w:hAnsi="Times New Roman" w:cs="Times New Roman"/>
          <w:sz w:val="24"/>
          <w:szCs w:val="24"/>
        </w:rPr>
      </w:pPr>
      <w:r>
        <w:rPr>
          <w:rFonts w:ascii="Times New Roman" w:hAnsi="Times New Roman" w:cs="Times New Roman"/>
          <w:sz w:val="24"/>
          <w:szCs w:val="24"/>
        </w:rPr>
        <w:t>NADZOR NAD OBAVLJANJEM DIMNJAČARSKE SLUŽBE</w:t>
      </w:r>
    </w:p>
    <w:p w14:paraId="07CEE841" w14:textId="64FA5938" w:rsidR="00755162" w:rsidRDefault="00755162" w:rsidP="00755162">
      <w:pPr>
        <w:jc w:val="center"/>
        <w:rPr>
          <w:rFonts w:ascii="Times New Roman" w:hAnsi="Times New Roman" w:cs="Times New Roman"/>
          <w:sz w:val="24"/>
          <w:szCs w:val="24"/>
        </w:rPr>
      </w:pPr>
      <w:r>
        <w:rPr>
          <w:rFonts w:ascii="Times New Roman" w:hAnsi="Times New Roman" w:cs="Times New Roman"/>
          <w:sz w:val="24"/>
          <w:szCs w:val="24"/>
        </w:rPr>
        <w:t>Članak 9.</w:t>
      </w:r>
    </w:p>
    <w:p w14:paraId="733DAB4F" w14:textId="29D7E1A3" w:rsidR="00755162" w:rsidRDefault="00755162" w:rsidP="00755162">
      <w:pPr>
        <w:jc w:val="both"/>
        <w:rPr>
          <w:rFonts w:ascii="Times New Roman" w:hAnsi="Times New Roman" w:cs="Times New Roman"/>
          <w:sz w:val="24"/>
          <w:szCs w:val="24"/>
        </w:rPr>
      </w:pPr>
      <w:r>
        <w:rPr>
          <w:rFonts w:ascii="Times New Roman" w:hAnsi="Times New Roman" w:cs="Times New Roman"/>
          <w:sz w:val="24"/>
          <w:szCs w:val="24"/>
        </w:rPr>
        <w:t>Nadzor nad obavljanjem dimnjačarskih poslova obavlja komunalni redar i nadležne inspekcijske službe.</w:t>
      </w:r>
    </w:p>
    <w:p w14:paraId="59F7E0B0" w14:textId="3D47B4F1" w:rsidR="00755162" w:rsidRDefault="00755162" w:rsidP="00755162">
      <w:pPr>
        <w:jc w:val="both"/>
        <w:rPr>
          <w:rFonts w:ascii="Times New Roman" w:hAnsi="Times New Roman" w:cs="Times New Roman"/>
          <w:sz w:val="24"/>
          <w:szCs w:val="24"/>
        </w:rPr>
      </w:pPr>
      <w:r>
        <w:rPr>
          <w:rFonts w:ascii="Times New Roman" w:hAnsi="Times New Roman" w:cs="Times New Roman"/>
          <w:sz w:val="24"/>
          <w:szCs w:val="24"/>
        </w:rPr>
        <w:t xml:space="preserve">U svrhu omogućavanja nadzora nad obavljanjem dimnjačarskih poslova, Isporučitelj je dužan voditi kontrolnu knjigu </w:t>
      </w:r>
      <w:r w:rsidR="00882427">
        <w:rPr>
          <w:rFonts w:ascii="Times New Roman" w:hAnsi="Times New Roman" w:cs="Times New Roman"/>
          <w:sz w:val="24"/>
          <w:szCs w:val="24"/>
        </w:rPr>
        <w:t>u koju nakon obavljene usluge mora upisati:</w:t>
      </w:r>
    </w:p>
    <w:p w14:paraId="02F5533A" w14:textId="478C379F" w:rsidR="00882427" w:rsidRDefault="00882427" w:rsidP="00882427">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Oznaku građevine (mjesto, ulica, broj)</w:t>
      </w:r>
    </w:p>
    <w:p w14:paraId="693EA467" w14:textId="4D328048" w:rsidR="00882427" w:rsidRDefault="00882427" w:rsidP="00882427">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Podatke o korisniku usluge </w:t>
      </w:r>
    </w:p>
    <w:p w14:paraId="25702845" w14:textId="3D8C57C4" w:rsidR="00882427" w:rsidRDefault="00882427" w:rsidP="00882427">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Broj i vrstu dimovodnog objekta i ložišta koji je očistio, odnosno evidentirati svaku uslugu koju je izvršio,</w:t>
      </w:r>
    </w:p>
    <w:p w14:paraId="35728AB7" w14:textId="036BBD77" w:rsidR="00882427" w:rsidRDefault="00882427" w:rsidP="00882427">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Datum obavljanja dimnjačarske usluge,</w:t>
      </w:r>
    </w:p>
    <w:p w14:paraId="57502F75" w14:textId="370A9429" w:rsidR="00882427" w:rsidRDefault="00882427" w:rsidP="00882427">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Potpis korisnika usluge,</w:t>
      </w:r>
    </w:p>
    <w:p w14:paraId="2AD59CA3" w14:textId="4367F4B2" w:rsidR="00882427" w:rsidRDefault="00882427" w:rsidP="00882427">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Potpis dimnjačara koji je obavio dimnjačarsku uslugu.</w:t>
      </w:r>
    </w:p>
    <w:p w14:paraId="0623172D" w14:textId="762F23B4" w:rsidR="00882427" w:rsidRDefault="00882427" w:rsidP="00882427">
      <w:pPr>
        <w:jc w:val="both"/>
        <w:rPr>
          <w:rFonts w:ascii="Times New Roman" w:hAnsi="Times New Roman" w:cs="Times New Roman"/>
          <w:sz w:val="24"/>
          <w:szCs w:val="24"/>
        </w:rPr>
      </w:pPr>
      <w:r>
        <w:rPr>
          <w:rFonts w:ascii="Times New Roman" w:hAnsi="Times New Roman" w:cs="Times New Roman"/>
          <w:sz w:val="24"/>
          <w:szCs w:val="24"/>
        </w:rPr>
        <w:lastRenderedPageBreak/>
        <w:t>Ako korisnik usluge izjavi da određeni dimovodni objekt nije u uporabi, te ga iz tog razloga nije potrebno čistiti, Isporučitelj je u obvezi o istom u kontrolnu knjigu napisati napomenu, s opisom o kojem dimnjaku na građevini se radi, a napomenu potpisuje korisnik usluge.</w:t>
      </w:r>
    </w:p>
    <w:p w14:paraId="16B5FE70" w14:textId="77777777" w:rsidR="00882427" w:rsidRDefault="00882427" w:rsidP="00882427">
      <w:pPr>
        <w:jc w:val="both"/>
        <w:rPr>
          <w:rFonts w:ascii="Times New Roman" w:hAnsi="Times New Roman" w:cs="Times New Roman"/>
          <w:sz w:val="24"/>
          <w:szCs w:val="24"/>
        </w:rPr>
      </w:pPr>
      <w:r>
        <w:rPr>
          <w:rFonts w:ascii="Times New Roman" w:hAnsi="Times New Roman" w:cs="Times New Roman"/>
          <w:sz w:val="24"/>
          <w:szCs w:val="24"/>
        </w:rPr>
        <w:t>Ako Isporučitelj ima zaposlenike koji vrše dimnjačarske poslove, svaki zaposlenik mora imati kontrolnu knjigu.</w:t>
      </w:r>
    </w:p>
    <w:p w14:paraId="28C17667" w14:textId="77777777" w:rsidR="0004304D" w:rsidRDefault="00882427" w:rsidP="00882427">
      <w:pPr>
        <w:jc w:val="both"/>
        <w:rPr>
          <w:rFonts w:ascii="Times New Roman" w:hAnsi="Times New Roman" w:cs="Times New Roman"/>
          <w:sz w:val="24"/>
          <w:szCs w:val="24"/>
        </w:rPr>
      </w:pPr>
      <w:r>
        <w:rPr>
          <w:rFonts w:ascii="Times New Roman" w:hAnsi="Times New Roman" w:cs="Times New Roman"/>
          <w:sz w:val="24"/>
          <w:szCs w:val="24"/>
        </w:rPr>
        <w:t>Kontrolna knjiga vodi se za tekuću godinu, a nakon isteka tekuće godine mora se čuvati još najmanje 2 godine.</w:t>
      </w:r>
    </w:p>
    <w:p w14:paraId="04598A9C" w14:textId="77777777" w:rsidR="0004304D" w:rsidRDefault="0004304D" w:rsidP="00882427">
      <w:pPr>
        <w:jc w:val="both"/>
        <w:rPr>
          <w:rFonts w:ascii="Times New Roman" w:hAnsi="Times New Roman" w:cs="Times New Roman"/>
          <w:sz w:val="24"/>
          <w:szCs w:val="24"/>
        </w:rPr>
      </w:pPr>
    </w:p>
    <w:p w14:paraId="0979959F" w14:textId="454124AB" w:rsidR="00882427" w:rsidRDefault="0004304D" w:rsidP="0004304D">
      <w:pPr>
        <w:jc w:val="center"/>
        <w:rPr>
          <w:rFonts w:ascii="Times New Roman" w:hAnsi="Times New Roman" w:cs="Times New Roman"/>
          <w:sz w:val="24"/>
          <w:szCs w:val="24"/>
        </w:rPr>
      </w:pPr>
      <w:r>
        <w:rPr>
          <w:rFonts w:ascii="Times New Roman" w:hAnsi="Times New Roman" w:cs="Times New Roman"/>
          <w:sz w:val="24"/>
          <w:szCs w:val="24"/>
        </w:rPr>
        <w:t>Članak 10.</w:t>
      </w:r>
    </w:p>
    <w:p w14:paraId="6F289C45" w14:textId="7CDDCFA7" w:rsidR="0004304D" w:rsidRDefault="0004304D" w:rsidP="0004304D">
      <w:pPr>
        <w:jc w:val="both"/>
        <w:rPr>
          <w:rFonts w:ascii="Times New Roman" w:hAnsi="Times New Roman" w:cs="Times New Roman"/>
          <w:sz w:val="24"/>
          <w:szCs w:val="24"/>
        </w:rPr>
      </w:pPr>
      <w:r>
        <w:rPr>
          <w:rFonts w:ascii="Times New Roman" w:hAnsi="Times New Roman" w:cs="Times New Roman"/>
          <w:sz w:val="24"/>
          <w:szCs w:val="24"/>
        </w:rPr>
        <w:t xml:space="preserve">Isporučitelj je dužan jednom godišnje najkasnije </w:t>
      </w:r>
      <w:r w:rsidRPr="000C5FB5">
        <w:rPr>
          <w:rFonts w:ascii="Times New Roman" w:hAnsi="Times New Roman" w:cs="Times New Roman"/>
          <w:sz w:val="24"/>
          <w:szCs w:val="24"/>
        </w:rPr>
        <w:t xml:space="preserve">do </w:t>
      </w:r>
      <w:r w:rsidR="000C5FB5" w:rsidRPr="000C5FB5">
        <w:rPr>
          <w:rFonts w:ascii="Times New Roman" w:hAnsi="Times New Roman" w:cs="Times New Roman"/>
          <w:sz w:val="24"/>
          <w:szCs w:val="24"/>
        </w:rPr>
        <w:t>28</w:t>
      </w:r>
      <w:r w:rsidRPr="000C5FB5">
        <w:rPr>
          <w:rFonts w:ascii="Times New Roman" w:hAnsi="Times New Roman" w:cs="Times New Roman"/>
          <w:sz w:val="24"/>
          <w:szCs w:val="24"/>
        </w:rPr>
        <w:t xml:space="preserve">. </w:t>
      </w:r>
      <w:r w:rsidR="000C5FB5" w:rsidRPr="000C5FB5">
        <w:rPr>
          <w:rFonts w:ascii="Times New Roman" w:hAnsi="Times New Roman" w:cs="Times New Roman"/>
          <w:sz w:val="24"/>
          <w:szCs w:val="24"/>
        </w:rPr>
        <w:t xml:space="preserve">veljače </w:t>
      </w:r>
      <w:r w:rsidRPr="000C5FB5">
        <w:rPr>
          <w:rFonts w:ascii="Times New Roman" w:hAnsi="Times New Roman" w:cs="Times New Roman"/>
          <w:sz w:val="24"/>
          <w:szCs w:val="24"/>
        </w:rPr>
        <w:t xml:space="preserve"> tekuće godine Jedinstvenom upravnom odjelu podnijeti </w:t>
      </w:r>
      <w:r w:rsidR="002C0E5D" w:rsidRPr="000C5FB5">
        <w:rPr>
          <w:rFonts w:ascii="Times New Roman" w:hAnsi="Times New Roman" w:cs="Times New Roman"/>
          <w:sz w:val="24"/>
          <w:szCs w:val="24"/>
        </w:rPr>
        <w:t>I</w:t>
      </w:r>
      <w:r w:rsidRPr="000C5FB5">
        <w:rPr>
          <w:rFonts w:ascii="Times New Roman" w:hAnsi="Times New Roman" w:cs="Times New Roman"/>
          <w:sz w:val="24"/>
          <w:szCs w:val="24"/>
        </w:rPr>
        <w:t>zvješće o radu za protek</w:t>
      </w:r>
      <w:r>
        <w:rPr>
          <w:rFonts w:ascii="Times New Roman" w:hAnsi="Times New Roman" w:cs="Times New Roman"/>
          <w:sz w:val="24"/>
          <w:szCs w:val="24"/>
        </w:rPr>
        <w:t>lu godinu, te istom priložiti kontrolne knjige za godinu za koju podnosi navedeno izvješće.</w:t>
      </w:r>
    </w:p>
    <w:p w14:paraId="23BE32A2" w14:textId="7544E43F" w:rsidR="0004304D" w:rsidRDefault="0004304D" w:rsidP="0004304D">
      <w:pPr>
        <w:jc w:val="both"/>
        <w:rPr>
          <w:rFonts w:ascii="Times New Roman" w:hAnsi="Times New Roman" w:cs="Times New Roman"/>
          <w:sz w:val="24"/>
          <w:szCs w:val="24"/>
        </w:rPr>
      </w:pPr>
      <w:r>
        <w:rPr>
          <w:rFonts w:ascii="Times New Roman" w:hAnsi="Times New Roman" w:cs="Times New Roman"/>
          <w:sz w:val="24"/>
          <w:szCs w:val="24"/>
        </w:rPr>
        <w:t xml:space="preserve">U izvješću o radu obvezan je naznačiti koliko dimovodnih objekata mora očistiti na području Općine </w:t>
      </w:r>
      <w:r w:rsidR="001368D1">
        <w:rPr>
          <w:rFonts w:ascii="Times New Roman" w:hAnsi="Times New Roman" w:cs="Times New Roman"/>
          <w:sz w:val="24"/>
          <w:szCs w:val="24"/>
        </w:rPr>
        <w:t>Novi Golubovec</w:t>
      </w:r>
      <w:r>
        <w:rPr>
          <w:rFonts w:ascii="Times New Roman" w:hAnsi="Times New Roman" w:cs="Times New Roman"/>
          <w:sz w:val="24"/>
          <w:szCs w:val="24"/>
        </w:rPr>
        <w:t xml:space="preserve">, koliko ih je u tijeku protekle godine očistio, </w:t>
      </w:r>
      <w:r w:rsidR="005B021B">
        <w:rPr>
          <w:rFonts w:ascii="Times New Roman" w:hAnsi="Times New Roman" w:cs="Times New Roman"/>
          <w:sz w:val="24"/>
          <w:szCs w:val="24"/>
        </w:rPr>
        <w:t>razloge zbog kojih pojedine objekte nije čistio, te navesti broj izdanih atesta kao i sve usluge koje je izvršio.</w:t>
      </w:r>
    </w:p>
    <w:p w14:paraId="1F74FE3F" w14:textId="664A8350" w:rsidR="005B021B" w:rsidRDefault="005B021B" w:rsidP="0004304D">
      <w:pPr>
        <w:jc w:val="both"/>
        <w:rPr>
          <w:rFonts w:ascii="Times New Roman" w:hAnsi="Times New Roman" w:cs="Times New Roman"/>
          <w:sz w:val="24"/>
          <w:szCs w:val="24"/>
        </w:rPr>
      </w:pPr>
    </w:p>
    <w:p w14:paraId="539C7864" w14:textId="1BFDE2C5" w:rsidR="005B021B" w:rsidRDefault="005B021B" w:rsidP="005B021B">
      <w:pPr>
        <w:pStyle w:val="Odlomakpopisa"/>
        <w:numPr>
          <w:ilvl w:val="0"/>
          <w:numId w:val="1"/>
        </w:numPr>
        <w:jc w:val="center"/>
        <w:rPr>
          <w:rFonts w:ascii="Times New Roman" w:hAnsi="Times New Roman" w:cs="Times New Roman"/>
          <w:sz w:val="24"/>
          <w:szCs w:val="24"/>
        </w:rPr>
      </w:pPr>
      <w:r>
        <w:rPr>
          <w:rFonts w:ascii="Times New Roman" w:hAnsi="Times New Roman" w:cs="Times New Roman"/>
          <w:sz w:val="24"/>
          <w:szCs w:val="24"/>
        </w:rPr>
        <w:t>PRIJELAZNE I ZAVRŠNE ODREDBE</w:t>
      </w:r>
    </w:p>
    <w:p w14:paraId="75F16F70" w14:textId="2C6B9085" w:rsidR="005B021B" w:rsidRDefault="005B021B" w:rsidP="005B021B">
      <w:pPr>
        <w:jc w:val="center"/>
        <w:rPr>
          <w:rFonts w:ascii="Times New Roman" w:hAnsi="Times New Roman" w:cs="Times New Roman"/>
          <w:sz w:val="24"/>
          <w:szCs w:val="24"/>
        </w:rPr>
      </w:pPr>
      <w:r>
        <w:rPr>
          <w:rFonts w:ascii="Times New Roman" w:hAnsi="Times New Roman" w:cs="Times New Roman"/>
          <w:sz w:val="24"/>
          <w:szCs w:val="24"/>
        </w:rPr>
        <w:t>Članak 11.</w:t>
      </w:r>
    </w:p>
    <w:p w14:paraId="3593FF81" w14:textId="477456B9" w:rsidR="005B021B" w:rsidRDefault="005B021B" w:rsidP="005B021B">
      <w:pPr>
        <w:jc w:val="both"/>
        <w:rPr>
          <w:rFonts w:ascii="Times New Roman" w:hAnsi="Times New Roman" w:cs="Times New Roman"/>
          <w:sz w:val="24"/>
          <w:szCs w:val="24"/>
        </w:rPr>
      </w:pPr>
      <w:r>
        <w:rPr>
          <w:rFonts w:ascii="Times New Roman" w:hAnsi="Times New Roman" w:cs="Times New Roman"/>
          <w:sz w:val="24"/>
          <w:szCs w:val="24"/>
        </w:rPr>
        <w:t>Korisnik usluge i Isporučitelj rješavat će sva pitanja sporazumno, a ako to nije moguće, nadležan je sud.</w:t>
      </w:r>
    </w:p>
    <w:p w14:paraId="4D75567D" w14:textId="2983DA98" w:rsidR="005B021B" w:rsidRDefault="005B021B" w:rsidP="005B021B">
      <w:pPr>
        <w:jc w:val="both"/>
        <w:rPr>
          <w:rFonts w:ascii="Times New Roman" w:hAnsi="Times New Roman" w:cs="Times New Roman"/>
          <w:sz w:val="24"/>
          <w:szCs w:val="24"/>
        </w:rPr>
      </w:pPr>
    </w:p>
    <w:p w14:paraId="4265C340" w14:textId="797ABB92" w:rsidR="005B021B" w:rsidRDefault="005B021B" w:rsidP="005B021B">
      <w:pPr>
        <w:jc w:val="center"/>
        <w:rPr>
          <w:rFonts w:ascii="Times New Roman" w:hAnsi="Times New Roman" w:cs="Times New Roman"/>
          <w:sz w:val="24"/>
          <w:szCs w:val="24"/>
        </w:rPr>
      </w:pPr>
      <w:r>
        <w:rPr>
          <w:rFonts w:ascii="Times New Roman" w:hAnsi="Times New Roman" w:cs="Times New Roman"/>
          <w:sz w:val="24"/>
          <w:szCs w:val="24"/>
        </w:rPr>
        <w:t>Članak 12.</w:t>
      </w:r>
    </w:p>
    <w:p w14:paraId="3DD027FE" w14:textId="5AFE5A44" w:rsidR="000D2B74" w:rsidRDefault="005B021B" w:rsidP="000D2B74">
      <w:pPr>
        <w:jc w:val="both"/>
        <w:rPr>
          <w:rFonts w:ascii="Times New Roman" w:hAnsi="Times New Roman" w:cs="Times New Roman"/>
          <w:sz w:val="24"/>
          <w:szCs w:val="24"/>
        </w:rPr>
      </w:pPr>
      <w:r>
        <w:rPr>
          <w:rFonts w:ascii="Times New Roman" w:hAnsi="Times New Roman" w:cs="Times New Roman"/>
          <w:sz w:val="24"/>
          <w:szCs w:val="24"/>
        </w:rPr>
        <w:t xml:space="preserve">Ovi Opći uvjeti objavit će se u „Službenom glasniku Krapinsko-zagorske županije“, na oglasnoj ploči i službenim mrežnim stranicama Općine </w:t>
      </w:r>
      <w:r w:rsidR="001368D1">
        <w:rPr>
          <w:rFonts w:ascii="Times New Roman" w:hAnsi="Times New Roman" w:cs="Times New Roman"/>
          <w:sz w:val="24"/>
          <w:szCs w:val="24"/>
        </w:rPr>
        <w:t>Novi Golubovec</w:t>
      </w:r>
      <w:r>
        <w:rPr>
          <w:rFonts w:ascii="Times New Roman" w:hAnsi="Times New Roman" w:cs="Times New Roman"/>
          <w:sz w:val="24"/>
          <w:szCs w:val="24"/>
        </w:rPr>
        <w:t xml:space="preserve"> i službenim mrežnim stranicama isporučitelja.</w:t>
      </w:r>
    </w:p>
    <w:p w14:paraId="2D4EEA04" w14:textId="2BFA565E" w:rsidR="00EA4D30" w:rsidRDefault="00EA4D30" w:rsidP="00EA4D30">
      <w:pPr>
        <w:jc w:val="center"/>
        <w:rPr>
          <w:rFonts w:ascii="Times New Roman" w:hAnsi="Times New Roman" w:cs="Times New Roman"/>
          <w:sz w:val="24"/>
          <w:szCs w:val="24"/>
        </w:rPr>
      </w:pPr>
      <w:r>
        <w:rPr>
          <w:rFonts w:ascii="Times New Roman" w:hAnsi="Times New Roman" w:cs="Times New Roman"/>
          <w:sz w:val="24"/>
          <w:szCs w:val="24"/>
        </w:rPr>
        <w:t>Članak 13.</w:t>
      </w:r>
    </w:p>
    <w:p w14:paraId="53DB1D51" w14:textId="674AC940" w:rsidR="00EA4D30" w:rsidRDefault="00EA4D30" w:rsidP="00EA4D30">
      <w:pPr>
        <w:jc w:val="both"/>
        <w:rPr>
          <w:rFonts w:ascii="Times New Roman" w:hAnsi="Times New Roman" w:cs="Times New Roman"/>
          <w:sz w:val="24"/>
          <w:szCs w:val="24"/>
        </w:rPr>
      </w:pPr>
      <w:r>
        <w:rPr>
          <w:rFonts w:ascii="Times New Roman" w:hAnsi="Times New Roman" w:cs="Times New Roman"/>
          <w:sz w:val="24"/>
          <w:szCs w:val="24"/>
        </w:rPr>
        <w:t xml:space="preserve">Ovi opći uvjeti stupaju na snagu pravog dana od dana objave u „Službenom glasniku Krapinsko-zagorske županije“. </w:t>
      </w:r>
    </w:p>
    <w:p w14:paraId="3B177D0F" w14:textId="0F257601" w:rsidR="00EA4D30" w:rsidRDefault="00EA4D30" w:rsidP="00EA4D30">
      <w:pPr>
        <w:jc w:val="both"/>
        <w:rPr>
          <w:rFonts w:ascii="Times New Roman" w:hAnsi="Times New Roman" w:cs="Times New Roman"/>
          <w:sz w:val="24"/>
          <w:szCs w:val="24"/>
        </w:rPr>
      </w:pPr>
    </w:p>
    <w:p w14:paraId="2B2CB7C4" w14:textId="35F06E04" w:rsidR="00EA4D30" w:rsidRDefault="00EA4D30" w:rsidP="00EA4D30">
      <w:pPr>
        <w:jc w:val="right"/>
        <w:rPr>
          <w:rFonts w:ascii="Times New Roman" w:hAnsi="Times New Roman" w:cs="Times New Roman"/>
          <w:sz w:val="24"/>
          <w:szCs w:val="24"/>
        </w:rPr>
      </w:pPr>
      <w:r>
        <w:rPr>
          <w:rFonts w:ascii="Times New Roman" w:hAnsi="Times New Roman" w:cs="Times New Roman"/>
          <w:sz w:val="24"/>
          <w:szCs w:val="24"/>
        </w:rPr>
        <w:t>DIREKTOR:</w:t>
      </w:r>
    </w:p>
    <w:p w14:paraId="63B9591B" w14:textId="6B300345" w:rsidR="00EA4D30" w:rsidRPr="005B021B" w:rsidRDefault="000D2B74" w:rsidP="00EA4D30">
      <w:pPr>
        <w:jc w:val="right"/>
        <w:rPr>
          <w:rFonts w:ascii="Times New Roman" w:hAnsi="Times New Roman" w:cs="Times New Roman"/>
          <w:sz w:val="24"/>
          <w:szCs w:val="24"/>
        </w:rPr>
      </w:pPr>
      <w:r>
        <w:rPr>
          <w:rFonts w:ascii="Times New Roman" w:hAnsi="Times New Roman" w:cs="Times New Roman"/>
          <w:sz w:val="24"/>
          <w:szCs w:val="24"/>
        </w:rPr>
        <w:t xml:space="preserve">Danijel </w:t>
      </w:r>
      <w:proofErr w:type="spellStart"/>
      <w:r>
        <w:rPr>
          <w:rFonts w:ascii="Times New Roman" w:hAnsi="Times New Roman" w:cs="Times New Roman"/>
          <w:sz w:val="24"/>
          <w:szCs w:val="24"/>
        </w:rPr>
        <w:t>Leuštek</w:t>
      </w:r>
      <w:proofErr w:type="spellEnd"/>
      <w:r>
        <w:rPr>
          <w:rFonts w:ascii="Times New Roman" w:hAnsi="Times New Roman" w:cs="Times New Roman"/>
          <w:sz w:val="24"/>
          <w:szCs w:val="24"/>
        </w:rPr>
        <w:t xml:space="preserve"> </w:t>
      </w:r>
    </w:p>
    <w:p w14:paraId="30CD408D" w14:textId="77777777" w:rsidR="00A1017B" w:rsidRPr="00A1017B" w:rsidRDefault="00A1017B" w:rsidP="00A1017B">
      <w:pPr>
        <w:jc w:val="center"/>
        <w:rPr>
          <w:rFonts w:ascii="Times New Roman" w:hAnsi="Times New Roman" w:cs="Times New Roman"/>
          <w:sz w:val="24"/>
          <w:szCs w:val="24"/>
        </w:rPr>
      </w:pPr>
    </w:p>
    <w:sectPr w:rsidR="00A1017B" w:rsidRPr="00A10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1B5"/>
    <w:multiLevelType w:val="hybridMultilevel"/>
    <w:tmpl w:val="A880E352"/>
    <w:lvl w:ilvl="0" w:tplc="C97AD0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D91CC1"/>
    <w:multiLevelType w:val="hybridMultilevel"/>
    <w:tmpl w:val="52E6DBE4"/>
    <w:lvl w:ilvl="0" w:tplc="5562FC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117505"/>
    <w:multiLevelType w:val="hybridMultilevel"/>
    <w:tmpl w:val="776C0394"/>
    <w:lvl w:ilvl="0" w:tplc="BE5A3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AAB66E0"/>
    <w:multiLevelType w:val="hybridMultilevel"/>
    <w:tmpl w:val="7EAE61E2"/>
    <w:lvl w:ilvl="0" w:tplc="9C469E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8A63FFD"/>
    <w:multiLevelType w:val="hybridMultilevel"/>
    <w:tmpl w:val="50F2A57C"/>
    <w:lvl w:ilvl="0" w:tplc="FC46A7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8D"/>
    <w:rsid w:val="0004304D"/>
    <w:rsid w:val="000C5FB5"/>
    <w:rsid w:val="000D2B74"/>
    <w:rsid w:val="001368D1"/>
    <w:rsid w:val="00137AEA"/>
    <w:rsid w:val="00154F44"/>
    <w:rsid w:val="00157AEB"/>
    <w:rsid w:val="001B4D55"/>
    <w:rsid w:val="001D434E"/>
    <w:rsid w:val="002151C3"/>
    <w:rsid w:val="0021755B"/>
    <w:rsid w:val="00240135"/>
    <w:rsid w:val="00284B84"/>
    <w:rsid w:val="00292AFE"/>
    <w:rsid w:val="002C0E5D"/>
    <w:rsid w:val="00365818"/>
    <w:rsid w:val="00410E2F"/>
    <w:rsid w:val="00440FAB"/>
    <w:rsid w:val="00444682"/>
    <w:rsid w:val="004A2A17"/>
    <w:rsid w:val="00522296"/>
    <w:rsid w:val="005B021B"/>
    <w:rsid w:val="00720613"/>
    <w:rsid w:val="00755162"/>
    <w:rsid w:val="00882427"/>
    <w:rsid w:val="00907273"/>
    <w:rsid w:val="009E07FC"/>
    <w:rsid w:val="009F698D"/>
    <w:rsid w:val="00A1017B"/>
    <w:rsid w:val="00A66BF1"/>
    <w:rsid w:val="00B43A6A"/>
    <w:rsid w:val="00BE2A20"/>
    <w:rsid w:val="00E641A8"/>
    <w:rsid w:val="00EA03A2"/>
    <w:rsid w:val="00EA4D30"/>
    <w:rsid w:val="00EE2F0C"/>
    <w:rsid w:val="00F027B8"/>
    <w:rsid w:val="00F34A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C7DA"/>
  <w15:chartTrackingRefBased/>
  <w15:docId w15:val="{3A459990-C354-418B-B336-E37819A3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0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1291</Words>
  <Characters>7359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petar risek</cp:lastModifiedBy>
  <cp:revision>3</cp:revision>
  <dcterms:created xsi:type="dcterms:W3CDTF">2023-12-12T13:26:00Z</dcterms:created>
  <dcterms:modified xsi:type="dcterms:W3CDTF">2023-12-12T13:33:00Z</dcterms:modified>
</cp:coreProperties>
</file>